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8" w:rsidRPr="00744AD8" w:rsidRDefault="00744AD8" w:rsidP="00744AD8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44AD8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45.6pt" o:ole="">
            <v:imagedata r:id="rId7" o:title=""/>
          </v:shape>
          <o:OLEObject Type="Embed" ProgID="CorelDRAW.Graphic.11" ShapeID="_x0000_i1025" DrawAspect="Content" ObjectID="_1565682691" r:id="rId8"/>
        </w:object>
      </w:r>
    </w:p>
    <w:p w:rsidR="00744AD8" w:rsidRPr="00744AD8" w:rsidRDefault="00744AD8" w:rsidP="00744AD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44AD8" w:rsidRPr="00744AD8" w:rsidRDefault="00744AD8" w:rsidP="00744AD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44AD8" w:rsidRPr="00744AD8" w:rsidRDefault="00744AD8" w:rsidP="00744AD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AD8" w:rsidRPr="00744AD8" w:rsidRDefault="00744AD8" w:rsidP="00744AD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A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4AD8" w:rsidRPr="00744AD8" w:rsidRDefault="00744AD8" w:rsidP="00744AD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AD8" w:rsidRPr="00744AD8" w:rsidRDefault="00744AD8" w:rsidP="00744AD8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4AD8" w:rsidRPr="00744AD8" w:rsidRDefault="00744AD8" w:rsidP="00744AD8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A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AD8">
        <w:rPr>
          <w:rFonts w:ascii="Times New Roman" w:hAnsi="Times New Roman" w:cs="Times New Roman"/>
          <w:sz w:val="28"/>
          <w:szCs w:val="28"/>
        </w:rPr>
        <w:t>т</w:t>
      </w:r>
      <w:r w:rsidR="00CA4FAC">
        <w:rPr>
          <w:rFonts w:ascii="Times New Roman" w:hAnsi="Times New Roman" w:cs="Times New Roman"/>
          <w:sz w:val="28"/>
          <w:szCs w:val="28"/>
        </w:rPr>
        <w:t xml:space="preserve"> </w:t>
      </w:r>
      <w:r w:rsidR="00634227">
        <w:rPr>
          <w:rFonts w:ascii="Times New Roman" w:hAnsi="Times New Roman" w:cs="Times New Roman"/>
          <w:sz w:val="28"/>
          <w:szCs w:val="28"/>
        </w:rPr>
        <w:t>14.08.2017г.</w:t>
      </w:r>
      <w:r w:rsidRPr="00744AD8">
        <w:rPr>
          <w:rFonts w:ascii="Times New Roman" w:hAnsi="Times New Roman" w:cs="Times New Roman"/>
          <w:sz w:val="28"/>
          <w:szCs w:val="28"/>
        </w:rPr>
        <w:tab/>
      </w:r>
      <w:r w:rsidRPr="00744AD8">
        <w:rPr>
          <w:rFonts w:ascii="Times New Roman" w:hAnsi="Times New Roman" w:cs="Times New Roman"/>
          <w:sz w:val="28"/>
          <w:szCs w:val="28"/>
        </w:rPr>
        <w:tab/>
      </w:r>
      <w:r w:rsidRPr="00744AD8">
        <w:rPr>
          <w:rFonts w:ascii="Times New Roman" w:hAnsi="Times New Roman" w:cs="Times New Roman"/>
          <w:sz w:val="28"/>
          <w:szCs w:val="28"/>
        </w:rPr>
        <w:tab/>
      </w:r>
      <w:r w:rsidRPr="00744AD8">
        <w:rPr>
          <w:rFonts w:ascii="Times New Roman" w:hAnsi="Times New Roman" w:cs="Times New Roman"/>
          <w:sz w:val="28"/>
          <w:szCs w:val="28"/>
        </w:rPr>
        <w:tab/>
      </w:r>
      <w:r w:rsidRPr="00744AD8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634227">
        <w:rPr>
          <w:rFonts w:ascii="Times New Roman" w:hAnsi="Times New Roman" w:cs="Times New Roman"/>
          <w:sz w:val="28"/>
          <w:szCs w:val="28"/>
        </w:rPr>
        <w:t xml:space="preserve"> 972</w:t>
      </w:r>
    </w:p>
    <w:p w:rsidR="00744AD8" w:rsidRPr="00744AD8" w:rsidRDefault="00744AD8" w:rsidP="00744AD8">
      <w:pPr>
        <w:tabs>
          <w:tab w:val="left" w:pos="3240"/>
        </w:tabs>
        <w:jc w:val="both"/>
        <w:rPr>
          <w:rFonts w:ascii="Times New Roman" w:hAnsi="Times New Roman" w:cs="Times New Roman"/>
        </w:rPr>
      </w:pPr>
    </w:p>
    <w:p w:rsidR="00744AD8" w:rsidRPr="00744AD8" w:rsidRDefault="00744AD8" w:rsidP="00744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AD8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7407D5" w:rsidRDefault="007407D5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7C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</w:t>
      </w:r>
    </w:p>
    <w:p w:rsidR="00CC647C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предпринимательства при предоставлении</w:t>
      </w:r>
    </w:p>
    <w:p w:rsidR="00350220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7D5" w:rsidRPr="00273677" w:rsidRDefault="007407D5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0301" w:rsidRPr="00273677" w:rsidRDefault="00F30301" w:rsidP="0027367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27 июля 2007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г</w:t>
      </w:r>
      <w:r w:rsidR="00350220" w:rsidRPr="00273677">
        <w:rPr>
          <w:rFonts w:ascii="Times New Roman" w:hAnsi="Times New Roman" w:cs="Times New Roman"/>
          <w:sz w:val="28"/>
          <w:szCs w:val="28"/>
        </w:rPr>
        <w:t>ода №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="00350220" w:rsidRPr="00273677">
        <w:rPr>
          <w:rFonts w:ascii="Times New Roman" w:hAnsi="Times New Roman" w:cs="Times New Roman"/>
          <w:sz w:val="28"/>
          <w:szCs w:val="28"/>
        </w:rPr>
        <w:t>209-ФЗ</w:t>
      </w:r>
      <w:r w:rsidRPr="0027367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350220" w:rsidRPr="0027367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7367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Федерации от 21 августа 2010 года</w:t>
      </w:r>
      <w:r w:rsidRPr="00273677">
        <w:rPr>
          <w:rFonts w:ascii="Times New Roman" w:hAnsi="Times New Roman" w:cs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ального имущества», </w:t>
      </w:r>
      <w:r w:rsidRPr="00273677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2736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3677">
        <w:rPr>
          <w:rFonts w:ascii="Times New Roman" w:hAnsi="Times New Roman" w:cs="Times New Roman"/>
          <w:sz w:val="28"/>
          <w:szCs w:val="28"/>
        </w:rPr>
        <w:t>п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о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с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т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а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н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о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в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л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я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ю</w:t>
      </w:r>
      <w:r w:rsidRPr="00273677">
        <w:rPr>
          <w:rFonts w:ascii="Times New Roman" w:hAnsi="Times New Roman" w:cs="Times New Roman"/>
          <w:sz w:val="28"/>
          <w:szCs w:val="28"/>
        </w:rPr>
        <w:t>:</w:t>
      </w:r>
    </w:p>
    <w:p w:rsidR="00F30301" w:rsidRPr="00273677" w:rsidRDefault="00350220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301" w:rsidRPr="00273677">
        <w:rPr>
          <w:rFonts w:ascii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254BDA" w:rsidRPr="0027367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30301" w:rsidRPr="00273677">
        <w:rPr>
          <w:rFonts w:ascii="Times New Roman" w:hAnsi="Times New Roman" w:cs="Times New Roman"/>
          <w:sz w:val="28"/>
          <w:szCs w:val="28"/>
        </w:rPr>
        <w:t>.</w:t>
      </w:r>
    </w:p>
    <w:p w:rsidR="006B7E37" w:rsidRPr="00273677" w:rsidRDefault="00254BDA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в аренду имущества, включенного в перечень имущества, находящегося в муниципальной собственности 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Pr="00273677">
        <w:rPr>
          <w:rFonts w:ascii="Times New Roman" w:hAnsi="Times New Roman" w:cs="Times New Roman"/>
          <w:sz w:val="28"/>
          <w:szCs w:val="28"/>
        </w:rPr>
        <w:t xml:space="preserve">, свободного от прав </w:t>
      </w:r>
      <w:r w:rsidRPr="00273677">
        <w:rPr>
          <w:rFonts w:ascii="Times New Roman" w:hAnsi="Times New Roman" w:cs="Times New Roman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 (приложение №2).</w:t>
      </w:r>
    </w:p>
    <w:p w:rsidR="00CC647C" w:rsidRPr="00273677" w:rsidRDefault="00254BDA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3</w:t>
      </w:r>
      <w:r w:rsidR="00350220" w:rsidRPr="00273677">
        <w:rPr>
          <w:rFonts w:ascii="Times New Roman" w:hAnsi="Times New Roman" w:cs="Times New Roman"/>
          <w:sz w:val="28"/>
          <w:szCs w:val="28"/>
        </w:rPr>
        <w:t>. Контроль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заместителя главы муниципального образования А.Н. Шередекина.</w:t>
      </w:r>
    </w:p>
    <w:p w:rsidR="00CC647C" w:rsidRPr="00273677" w:rsidRDefault="007407D5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47C" w:rsidRPr="0027367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   В.Н.Гукалов</w:t>
      </w:r>
    </w:p>
    <w:p w:rsidR="00350220" w:rsidRPr="00273677" w:rsidRDefault="00350220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Default="00350220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81D" w:rsidRDefault="00D6681D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273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77" w:rsidRDefault="00273677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0B1" w:rsidRDefault="002200B1" w:rsidP="006B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50220" w:rsidRPr="00DC4131" w:rsidRDefault="00254BDA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350220" w:rsidRPr="00DC4131" w:rsidRDefault="00285845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14.08.2017г. № 972</w:t>
      </w:r>
    </w:p>
    <w:p w:rsidR="00FD24B1" w:rsidRPr="00DC4131" w:rsidRDefault="00FD24B1" w:rsidP="00FD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B1" w:rsidRPr="00DC4131" w:rsidRDefault="00FD24B1" w:rsidP="00FD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31" w:rsidRP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</w:t>
      </w:r>
    </w:p>
    <w:p w:rsid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имущества, свободного от прав третьих лиц</w:t>
      </w:r>
    </w:p>
    <w:p w:rsidR="00350220" w:rsidRP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C4131" w:rsidRPr="00DC4131" w:rsidRDefault="00DC4131" w:rsidP="00DC413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C4131" w:rsidRPr="00DC4131" w:rsidRDefault="00DC4131" w:rsidP="00DC413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C4131" w:rsidRPr="00DC4131" w:rsidRDefault="00DC4131" w:rsidP="00DC413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6B7E37" w:rsidRPr="00DC4131" w:rsidRDefault="006B7E37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 (за исключением земельных участков)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лее соответственно — муниципальное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0301" w:rsidRPr="00DC4131" w:rsidRDefault="006B7E37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D24B1" w:rsidRPr="00DC4131" w:rsidRDefault="006B7E37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на основании правового акта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и Краснодарского края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30301" w:rsidRPr="00DC4131" w:rsidRDefault="00F30301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предложения,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3 настоящего Порядка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осуществляется администрацией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C4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C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настоящих Правил;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</w:t>
      </w:r>
      <w:hyperlink w:anchor="P79" w:history="1">
        <w:r w:rsidRPr="00DC4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3 настоящего Порядка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вправе исключить сведения о муниципальном имущес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тве из перечня, если в течение двух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лет со дня включения сведений о муниципальном имуществе в перечень в отношении такого имущества от субъектов малого и среднего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зования в отношении муниципального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имущества;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дерации порядке принято решение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группируются в перечне по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образованию, а также по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видам имущества (недвижимое имущество (в том числе единый недвижимый комплекс), движимое имущество).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31" w:rsidRPr="00DC4131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7E37" w:rsidRPr="00DC4131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>А.Н. Шередекин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57" w:rsidRDefault="00630557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Default="00254BDA" w:rsidP="006B7E37">
      <w:pPr>
        <w:spacing w:after="0" w:line="240" w:lineRule="auto"/>
        <w:jc w:val="both"/>
      </w:pP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5845">
        <w:rPr>
          <w:rFonts w:ascii="Times New Roman" w:eastAsia="Times New Roman" w:hAnsi="Times New Roman" w:cs="Times New Roman"/>
          <w:sz w:val="28"/>
          <w:szCs w:val="28"/>
        </w:rPr>
        <w:t>14.08.2017г.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85845">
        <w:rPr>
          <w:rFonts w:ascii="Times New Roman" w:eastAsia="Times New Roman" w:hAnsi="Times New Roman" w:cs="Times New Roman"/>
          <w:sz w:val="28"/>
          <w:szCs w:val="28"/>
        </w:rPr>
        <w:t>972</w:t>
      </w: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6" w:rsidRPr="00171154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6" w:rsidRPr="00171154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1154">
        <w:rPr>
          <w:b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</w:t>
      </w:r>
      <w:r w:rsidR="00B03A66" w:rsidRPr="00171154">
        <w:rPr>
          <w:b/>
          <w:sz w:val="28"/>
          <w:szCs w:val="28"/>
        </w:rPr>
        <w:t>Ленинградский район</w:t>
      </w:r>
      <w:r w:rsidRPr="00171154"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71154">
        <w:rPr>
          <w:b/>
          <w:bCs/>
          <w:sz w:val="28"/>
          <w:szCs w:val="28"/>
        </w:rPr>
        <w:t>1. Общие положения</w:t>
      </w:r>
    </w:p>
    <w:p w:rsidR="00B03A66" w:rsidRPr="00171154" w:rsidRDefault="00B03A66" w:rsidP="00A34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1.1. Порядок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(далее – Порядок), разработан в соответствии с Гражданским кодексом Российской Федерац</w:t>
      </w:r>
      <w:r w:rsidR="00B03A66" w:rsidRPr="00171154">
        <w:rPr>
          <w:sz w:val="28"/>
          <w:szCs w:val="28"/>
        </w:rPr>
        <w:t xml:space="preserve">ии, Федеральными законами  от 6 октября 2003 года № 131-ФЗ </w:t>
      </w:r>
      <w:r w:rsidRPr="00171154">
        <w:rPr>
          <w:sz w:val="28"/>
          <w:szCs w:val="28"/>
        </w:rPr>
        <w:t>«Об общих принципах организации местного самоуправления в Российско</w:t>
      </w:r>
      <w:r w:rsidR="00B03A66" w:rsidRPr="00171154">
        <w:rPr>
          <w:sz w:val="28"/>
          <w:szCs w:val="28"/>
        </w:rPr>
        <w:t xml:space="preserve">й Федерации», от 24 июля № 2007 года № 209 – ФЗ </w:t>
      </w:r>
      <w:r w:rsidRPr="00171154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="006515A6" w:rsidRPr="00171154">
        <w:rPr>
          <w:sz w:val="28"/>
          <w:szCs w:val="28"/>
        </w:rPr>
        <w:t xml:space="preserve">от 26 июля 2006 года № 135-ФЗ </w:t>
      </w:r>
      <w:r w:rsidRPr="00171154">
        <w:rPr>
          <w:sz w:val="28"/>
          <w:szCs w:val="28"/>
        </w:rPr>
        <w:t xml:space="preserve">«О защите конкуренции», </w:t>
      </w:r>
      <w:r w:rsidR="00D6681D" w:rsidRPr="00171154">
        <w:rPr>
          <w:sz w:val="28"/>
          <w:szCs w:val="28"/>
        </w:rPr>
        <w:t>от 22 июля 2008 года №159-ФЗ «</w:t>
      </w:r>
      <w:r w:rsidR="006515A6" w:rsidRPr="00171154">
        <w:rPr>
          <w:sz w:val="28"/>
          <w:szCs w:val="28"/>
        </w:rPr>
        <w:t>Об особенностях отчуждения</w:t>
      </w:r>
      <w:r w:rsidR="00B03A66" w:rsidRPr="00171154">
        <w:rPr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171154">
        <w:rPr>
          <w:sz w:val="28"/>
          <w:szCs w:val="28"/>
        </w:rPr>
        <w:t>1.2. Порядок устанавливает процедуру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(далее – имущество, включенное в перечень), и условия предоставления такого имущества в аренду</w:t>
      </w:r>
      <w:r w:rsidR="006515A6" w:rsidRPr="00171154">
        <w:rPr>
          <w:sz w:val="28"/>
          <w:szCs w:val="28"/>
        </w:rPr>
        <w:t>.</w:t>
      </w:r>
    </w:p>
    <w:p w:rsidR="001D1504" w:rsidRPr="00171154" w:rsidRDefault="007902A7" w:rsidP="00171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D1504" w:rsidRPr="00171154">
        <w:rPr>
          <w:rFonts w:ascii="Times New Roman" w:hAnsi="Times New Roman" w:cs="Times New Roman"/>
          <w:sz w:val="28"/>
          <w:szCs w:val="28"/>
        </w:rPr>
        <w:t xml:space="preserve">.В течение года с даты включения муниципального имущества в </w:t>
      </w:r>
      <w:hyperlink r:id="rId9" w:history="1">
        <w:r w:rsidR="001D1504" w:rsidRPr="00171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1D1504" w:rsidRPr="001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1504" w:rsidRPr="00171154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</w:t>
      </w:r>
      <w:r w:rsidR="001D1504" w:rsidRPr="0017115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такого имущества по заявлению указанных лиц в случаях, предусмотренных Федеральным </w:t>
      </w:r>
      <w:hyperlink r:id="rId10" w:history="1">
        <w:r w:rsidR="001D1504" w:rsidRPr="00171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D1504" w:rsidRPr="001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504" w:rsidRPr="00171154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254BDA" w:rsidRPr="00171154" w:rsidRDefault="007902A7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54BDA" w:rsidRPr="00171154">
        <w:rPr>
          <w:sz w:val="28"/>
          <w:szCs w:val="28"/>
        </w:rPr>
        <w:t>. Арендодателем имущества, включенного в перечень, является администрация муниципального образования Ленинградский район  (далее – администрация).</w:t>
      </w:r>
    </w:p>
    <w:p w:rsidR="00254BDA" w:rsidRPr="00171154" w:rsidRDefault="007902A7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54BDA" w:rsidRPr="00171154">
        <w:rPr>
          <w:sz w:val="28"/>
          <w:szCs w:val="28"/>
        </w:rPr>
        <w:t xml:space="preserve">. Заключение </w:t>
      </w:r>
      <w:hyperlink r:id="rId11" w:tooltip="Договора аренды" w:history="1">
        <w:r w:rsidR="00254BDA" w:rsidRPr="00171154">
          <w:rPr>
            <w:rStyle w:val="a5"/>
            <w:color w:val="000000" w:themeColor="text1"/>
            <w:sz w:val="28"/>
            <w:szCs w:val="28"/>
            <w:u w:val="none"/>
          </w:rPr>
          <w:t>договоров аренды</w:t>
        </w:r>
      </w:hyperlink>
      <w:r w:rsidR="00254BDA" w:rsidRPr="00171154">
        <w:rPr>
          <w:sz w:val="28"/>
          <w:szCs w:val="28"/>
        </w:rPr>
        <w:t xml:space="preserve"> имущества, включенного в перечень, осуществляется: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254BDA" w:rsidRPr="00171154" w:rsidRDefault="007902A7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Проведения торгов осуществляется комиссией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аукционов на право заключения договоров аренды </w:t>
      </w:r>
      <w:r w:rsidR="006515A6" w:rsidRPr="001711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515A6" w:rsidRPr="00171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96335">
        <w:rPr>
          <w:rFonts w:ascii="Times New Roman" w:eastAsia="Times New Roman" w:hAnsi="Times New Roman" w:cs="Times New Roman"/>
          <w:sz w:val="28"/>
          <w:szCs w:val="28"/>
        </w:rPr>
        <w:t>образования Ленинградский район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>, включенного в перечень (далее – комиссия).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Персональный состав и положение о комиссии утверждаются правовым актом администрации.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 в обязательном порядке представители Совета по поддержке и развитию малого и среднего предпринимательства в </w:t>
      </w:r>
      <w:r w:rsidRPr="00171154">
        <w:rPr>
          <w:rFonts w:ascii="Times New Roman" w:hAnsi="Times New Roman" w:cs="Times New Roman"/>
          <w:sz w:val="28"/>
          <w:szCs w:val="28"/>
        </w:rPr>
        <w:t xml:space="preserve">муниципальном образовании Ленинградский район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(далее – Совет по поддержке и развитию малого и среднего предпринимательства).</w:t>
      </w:r>
    </w:p>
    <w:p w:rsidR="001D1504" w:rsidRPr="00171154" w:rsidRDefault="001D1504" w:rsidP="00254B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504" w:rsidRPr="00171154" w:rsidRDefault="00254BDA" w:rsidP="001D15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Предоставление имущества, включенного в перечень, </w:t>
      </w:r>
    </w:p>
    <w:p w:rsidR="00254BDA" w:rsidRPr="00171154" w:rsidRDefault="00254BDA" w:rsidP="001D15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проведения торгов</w:t>
      </w:r>
    </w:p>
    <w:p w:rsidR="001D1504" w:rsidRPr="00171154" w:rsidRDefault="001D1504" w:rsidP="0025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1D1504" w:rsidRPr="007902A7" w:rsidRDefault="00254BDA" w:rsidP="00790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 xml:space="preserve"> участию в торгах определяются </w:t>
      </w:r>
      <w:r w:rsidR="00171154" w:rsidRPr="00171154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об аукционе.</w:t>
      </w:r>
    </w:p>
    <w:p w:rsidR="00D6681D" w:rsidRP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Предоставление имущества, </w:t>
      </w:r>
    </w:p>
    <w:p w:rsidR="00254BDA" w:rsidRPr="00171154" w:rsidRDefault="00254BDA" w:rsidP="00D6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включенного в перечень, без проведения торгов</w:t>
      </w:r>
    </w:p>
    <w:p w:rsidR="001D1504" w:rsidRPr="00171154" w:rsidRDefault="001D1504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FAC" w:rsidRDefault="00254BDA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3.1. Для предоставления имущества, включенного в перечень, без проведения торгов субъекты малого и среднего предпринимательства и организации, образующие инфраструктуру поддержки субъектов малого и среднего предпринимате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>льства, обращаются в администрацию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такого имущества (далее – заявление).</w:t>
      </w:r>
      <w:r w:rsidR="00CA4FAC" w:rsidRPr="00CA4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lastRenderedPageBreak/>
        <w:t>3.2. К заявлению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прилагают следующие документы: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полученную не ранее чем за шесть месяцев до даты подачи заявления выписку из единого государственного реестра </w:t>
      </w:r>
      <w:hyperlink r:id="rId12" w:tooltip="Индивидуальное предпринимательство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индивидуальных предпринимателей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или нотариально заверенную копию такой выписки (для индивидуальных предпринимателей);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свидетельства о внесении записи в Единый государственный реестр юридических лиц (для юридических лиц);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заявителя, в случае, если с заявлением обращается представитель заявителя;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копии </w:t>
      </w:r>
      <w:hyperlink r:id="rId13" w:tooltip="Документы учредительные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учредительных документов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(для юридических лиц);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</w:r>
      <w:hyperlink r:id="rId14" w:tooltip="Законы в России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учредительными документами юридического лица и если для заявителя заключение договора аренды является крупной сделкой;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заявление об отсутствии решения о ликвидации заявителя – юридического лица, об отсутствии решения </w:t>
      </w:r>
      <w:hyperlink r:id="rId15" w:tooltip="Арбитражный суд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арбитражного суда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заявителя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</w:t>
      </w:r>
      <w:hyperlink r:id="rId16" w:tooltip="Административное право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административных правонарушениях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подтверждающие соответствие субъекта малого и среднего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</w:t>
      </w:r>
      <w:hyperlink r:id="rId17" w:tooltip="Календарный год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календарный год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подписанную руководителем и заверенную печатью юридического лица, справку о выручке от реализации товаров (работ, услуг) или о </w:t>
      </w:r>
      <w:hyperlink r:id="rId18" w:tooltip="Балансовая стоимость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балансовой стоимости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активов (остаточной стоимости основных средств и </w:t>
      </w:r>
      <w:hyperlink r:id="rId19" w:tooltip="Нематериальные активы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нематериальных активов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за предшествующий календарный год, подписанную руководителем и </w:t>
      </w:r>
      <w:hyperlink r:id="rId20" w:tooltip="Главный бухгалтер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главным бухгалтером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и заверенную печатью юридического лица);</w:t>
      </w:r>
    </w:p>
    <w:p w:rsidR="00CA4FAC" w:rsidRPr="00171154" w:rsidRDefault="00CA4FAC" w:rsidP="00CA4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3.3. Заявление должно быть рассмотрено администрацией в срок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действующим законодательством.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171154" w:rsidRDefault="00254BDA" w:rsidP="001D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Совета по поддержке и развитию малого и среднего предпринимательства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настоящего Порядка.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3.4. Основания для отказа в предоставлении в аренду имущества, включенного в перечень, без проведения торгов: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несоответствие субъекта малого и среднего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несоответствие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условиям оказания имущественной поддержки, предусмотренным муниципальной программой;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субъекту малого и среднего предпринимательства не может оказываться поддержка в соответствии с Федеральным законом «О развитии малого и среднего предпринимательства в Российской Федерации»;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отсутствуют основания для предоставления заявителю имущества, включенного в перечень, без проведения торгов;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не представлены документы, предусмотренные пунктом 3.2 настоящего Порядка, либо представлены недостоверные документы и сведения;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заявителю предоставлено в аренду имущество, включенное в перечень, и срок такого договора аренды не истек;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с момента признания </w:t>
      </w:r>
      <w:r w:rsidR="00D6681D" w:rsidRPr="00171154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заявителя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отсутствие свободного муниципального имущества, включенного в перечень.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6681D" w:rsidRPr="00171154">
        <w:rPr>
          <w:rFonts w:ascii="Times New Roman" w:eastAsia="Times New Roman" w:hAnsi="Times New Roman" w:cs="Times New Roman"/>
          <w:sz w:val="28"/>
          <w:szCs w:val="28"/>
        </w:rPr>
        <w:t>Администрация долж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681D" w:rsidRPr="001711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субъекта малого и среднего предпринимательства и организацию, образующую инфраструктуру поддержки субъектов малого и среднего предпринимательства, о результатах рассмотрения поданного ими заявления в течение пяти дней со дня принятия решения по такому заявлению.</w:t>
      </w:r>
    </w:p>
    <w:p w:rsidR="001D1504" w:rsidRPr="00171154" w:rsidRDefault="001D1504" w:rsidP="0025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в аренду имущества,</w:t>
      </w:r>
    </w:p>
    <w:p w:rsidR="00254BDA" w:rsidRP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включенного в перечень</w:t>
      </w:r>
    </w:p>
    <w:p w:rsidR="001D1504" w:rsidRPr="00171154" w:rsidRDefault="001D1504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171154" w:rsidRDefault="00254BDA" w:rsidP="008A1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4.1. Договор аренды имущества, включенного в перечень, заключается на срок не менее пяти лет.</w:t>
      </w:r>
    </w:p>
    <w:p w:rsidR="00254BDA" w:rsidRPr="00171154" w:rsidRDefault="00254BDA" w:rsidP="008A1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4.2. Размер </w:t>
      </w:r>
      <w:hyperlink r:id="rId21" w:tooltip="Арендная плата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арендной платы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включенного в перечень, заключаемому по результатам проведения торгов, определяется на основании отчета об оценке </w:t>
      </w:r>
      <w:hyperlink r:id="rId22" w:tooltip="Рыночная стоимость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рыночной стоимости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</w:t>
      </w:r>
      <w:hyperlink r:id="rId23" w:tooltip="Оценочная деятельность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оценочной деятельности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4BDA" w:rsidRPr="00171154" w:rsidRDefault="008A1E6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4.3</w:t>
      </w:r>
      <w:r w:rsidR="00254BDA" w:rsidRPr="00171154">
        <w:rPr>
          <w:sz w:val="28"/>
          <w:szCs w:val="28"/>
        </w:rPr>
        <w:t>. Арендная плата вносится арендатором в следующем порядке: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первый год аренды – 40 процентов от размера арендной платы, установленного в договоре аренды;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во второй год аренды – 60 процентов от размера арендной платы, установленного в договоре аренды;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третий год аренды – 80 процентов от размера арендной платы, установленного в договоре аренды;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четвертый год аренды и далее – 100 процентов от размера арендной платы, установленного в договоре аренды.</w:t>
      </w:r>
    </w:p>
    <w:p w:rsidR="00254BD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E6A" w:rsidRPr="00171154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E6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 xml:space="preserve">Заместитель главы </w:t>
      </w:r>
    </w:p>
    <w:p w:rsidR="00254BDA" w:rsidRPr="00171154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муниципального образования</w:t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  <w:t xml:space="preserve">          </w:t>
      </w:r>
      <w:r w:rsidR="00171154">
        <w:rPr>
          <w:sz w:val="28"/>
          <w:szCs w:val="28"/>
        </w:rPr>
        <w:tab/>
      </w:r>
      <w:r w:rsidRPr="00171154">
        <w:rPr>
          <w:sz w:val="28"/>
          <w:szCs w:val="28"/>
        </w:rPr>
        <w:t>А.Н. Шередекин</w:t>
      </w: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BDA" w:rsidRPr="00171154" w:rsidSect="00CA4FAC">
      <w:headerReference w:type="default" r:id="rId24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D7" w:rsidRDefault="008064D7" w:rsidP="00254BDA">
      <w:pPr>
        <w:spacing w:after="0" w:line="240" w:lineRule="auto"/>
      </w:pPr>
      <w:r>
        <w:separator/>
      </w:r>
    </w:p>
  </w:endnote>
  <w:endnote w:type="continuationSeparator" w:id="1">
    <w:p w:rsidR="008064D7" w:rsidRDefault="008064D7" w:rsidP="002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D7" w:rsidRDefault="008064D7" w:rsidP="00254BDA">
      <w:pPr>
        <w:spacing w:after="0" w:line="240" w:lineRule="auto"/>
      </w:pPr>
      <w:r>
        <w:separator/>
      </w:r>
    </w:p>
  </w:footnote>
  <w:footnote w:type="continuationSeparator" w:id="1">
    <w:p w:rsidR="008064D7" w:rsidRDefault="008064D7" w:rsidP="0025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31" w:rsidRPr="00DC4131" w:rsidRDefault="00DC4131" w:rsidP="00DC413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9E"/>
    <w:multiLevelType w:val="multilevel"/>
    <w:tmpl w:val="12CEDB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4280D"/>
    <w:multiLevelType w:val="multilevel"/>
    <w:tmpl w:val="6D363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52512F"/>
    <w:multiLevelType w:val="multilevel"/>
    <w:tmpl w:val="25C8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034B"/>
    <w:multiLevelType w:val="multilevel"/>
    <w:tmpl w:val="E0C6B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D81C79"/>
    <w:multiLevelType w:val="multilevel"/>
    <w:tmpl w:val="119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E7C49"/>
    <w:multiLevelType w:val="multilevel"/>
    <w:tmpl w:val="BEF2D4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4AA64EF"/>
    <w:multiLevelType w:val="multilevel"/>
    <w:tmpl w:val="07C0A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26093E"/>
    <w:multiLevelType w:val="multilevel"/>
    <w:tmpl w:val="60E4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301"/>
    <w:rsid w:val="00075DDF"/>
    <w:rsid w:val="00171154"/>
    <w:rsid w:val="001C52E8"/>
    <w:rsid w:val="001D1504"/>
    <w:rsid w:val="00217872"/>
    <w:rsid w:val="002200B1"/>
    <w:rsid w:val="002243AE"/>
    <w:rsid w:val="00254BDA"/>
    <w:rsid w:val="00273677"/>
    <w:rsid w:val="00276B57"/>
    <w:rsid w:val="00285845"/>
    <w:rsid w:val="002A558E"/>
    <w:rsid w:val="00315EC6"/>
    <w:rsid w:val="00350220"/>
    <w:rsid w:val="004578BC"/>
    <w:rsid w:val="00526286"/>
    <w:rsid w:val="00565F02"/>
    <w:rsid w:val="005B5CDC"/>
    <w:rsid w:val="00630557"/>
    <w:rsid w:val="006325BB"/>
    <w:rsid w:val="00634227"/>
    <w:rsid w:val="006515A6"/>
    <w:rsid w:val="006B391F"/>
    <w:rsid w:val="006B7A89"/>
    <w:rsid w:val="006B7E37"/>
    <w:rsid w:val="006E7325"/>
    <w:rsid w:val="00700E9C"/>
    <w:rsid w:val="007407D5"/>
    <w:rsid w:val="00744AD8"/>
    <w:rsid w:val="00747D8A"/>
    <w:rsid w:val="00785C39"/>
    <w:rsid w:val="007902A7"/>
    <w:rsid w:val="007B1D31"/>
    <w:rsid w:val="008064D7"/>
    <w:rsid w:val="00857A62"/>
    <w:rsid w:val="008A1E6A"/>
    <w:rsid w:val="008B6052"/>
    <w:rsid w:val="008D06FB"/>
    <w:rsid w:val="00996335"/>
    <w:rsid w:val="00A25233"/>
    <w:rsid w:val="00A3408E"/>
    <w:rsid w:val="00A60C3C"/>
    <w:rsid w:val="00A74E4F"/>
    <w:rsid w:val="00AA2A5F"/>
    <w:rsid w:val="00B03A66"/>
    <w:rsid w:val="00BA589B"/>
    <w:rsid w:val="00C938F2"/>
    <w:rsid w:val="00CA0910"/>
    <w:rsid w:val="00CA4FAC"/>
    <w:rsid w:val="00CA55C9"/>
    <w:rsid w:val="00CB001C"/>
    <w:rsid w:val="00CC647C"/>
    <w:rsid w:val="00CE4B25"/>
    <w:rsid w:val="00D05930"/>
    <w:rsid w:val="00D6681D"/>
    <w:rsid w:val="00DA11F6"/>
    <w:rsid w:val="00DC4131"/>
    <w:rsid w:val="00DC4D90"/>
    <w:rsid w:val="00E9595A"/>
    <w:rsid w:val="00EC7FC6"/>
    <w:rsid w:val="00F203E9"/>
    <w:rsid w:val="00F30301"/>
    <w:rsid w:val="00F35E8C"/>
    <w:rsid w:val="00FD24B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301"/>
    <w:rPr>
      <w:b/>
      <w:bCs/>
    </w:rPr>
  </w:style>
  <w:style w:type="character" w:styleId="a5">
    <w:name w:val="Hyperlink"/>
    <w:basedOn w:val="a0"/>
    <w:uiPriority w:val="99"/>
    <w:semiHidden/>
    <w:unhideWhenUsed/>
    <w:rsid w:val="00F3030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BDA"/>
  </w:style>
  <w:style w:type="paragraph" w:styleId="a8">
    <w:name w:val="footer"/>
    <w:basedOn w:val="a"/>
    <w:link w:val="a9"/>
    <w:uiPriority w:val="99"/>
    <w:semiHidden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BDA"/>
  </w:style>
  <w:style w:type="paragraph" w:styleId="aa">
    <w:name w:val="No Spacing"/>
    <w:uiPriority w:val="1"/>
    <w:qFormat/>
    <w:rsid w:val="00CC64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dokumenti_uchreditelmznie/" TargetMode="External"/><Relationship Id="rId18" Type="http://schemas.openxmlformats.org/officeDocument/2006/relationships/hyperlink" Target="http://pandia.ru/text/category/balansovaya_stoimostm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arendnaya_plata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pandia.ru/text/category/individualmznoe_predprinimatelmzstvo/" TargetMode="External"/><Relationship Id="rId17" Type="http://schemas.openxmlformats.org/officeDocument/2006/relationships/hyperlink" Target="http://pandia.ru/text/category/kalendarnij_go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dministrativnoe_pravo/" TargetMode="External"/><Relationship Id="rId20" Type="http://schemas.openxmlformats.org/officeDocument/2006/relationships/hyperlink" Target="http://pandia.ru/text/category/glavnij_buhgal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dogovora_arendi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arbitrazhnij_sud/" TargetMode="External"/><Relationship Id="rId23" Type="http://schemas.openxmlformats.org/officeDocument/2006/relationships/hyperlink" Target="http://pandia.ru/text/category/otcenochnaya_deyatelmznostmz/" TargetMode="External"/><Relationship Id="rId10" Type="http://schemas.openxmlformats.org/officeDocument/2006/relationships/hyperlink" Target="consultantplus://offline/ref=A5EC70FA811706E42203D3B2322F48E3C1721C75304B5BE22A6FD8035Ek2r9P" TargetMode="External"/><Relationship Id="rId19" Type="http://schemas.openxmlformats.org/officeDocument/2006/relationships/hyperlink" Target="http://pandia.ru/text/category/nematerialmznie_akti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C70FA811706E42203D3B2322F48E3C173147D384F5BE22A6FD8035E295287AD6EC79DB34AA729kBrCP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rinochnaya_stoi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2017-08-31T06:34:00Z</cp:lastPrinted>
  <dcterms:created xsi:type="dcterms:W3CDTF">2017-07-07T08:15:00Z</dcterms:created>
  <dcterms:modified xsi:type="dcterms:W3CDTF">2017-08-31T07:05:00Z</dcterms:modified>
</cp:coreProperties>
</file>